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A2F" w:rsidRPr="004D1E81" w:rsidRDefault="003C065F" w:rsidP="00E70AE2">
      <w:pPr>
        <w:tabs>
          <w:tab w:val="left" w:pos="360"/>
          <w:tab w:val="left" w:pos="2700"/>
        </w:tabs>
        <w:jc w:val="center"/>
        <w:rPr>
          <w:rFonts w:asciiTheme="majorHAnsi" w:hAnsiTheme="majorHAnsi" w:cs="Times New Roman"/>
          <w:b/>
          <w:sz w:val="24"/>
          <w:szCs w:val="24"/>
          <w:u w:val="thick"/>
        </w:rPr>
      </w:pPr>
      <w:bookmarkStart w:id="0" w:name="_GoBack"/>
      <w:bookmarkEnd w:id="0"/>
      <w:r w:rsidRPr="004D1E81">
        <w:rPr>
          <w:rFonts w:asciiTheme="majorHAnsi" w:hAnsiTheme="majorHAnsi" w:cs="Times New Roman"/>
          <w:b/>
          <w:sz w:val="24"/>
          <w:szCs w:val="24"/>
          <w:u w:val="thick"/>
        </w:rPr>
        <w:t xml:space="preserve">FORM </w:t>
      </w:r>
      <w:r w:rsidR="00134CE0" w:rsidRPr="004D1E81">
        <w:rPr>
          <w:rFonts w:asciiTheme="majorHAnsi" w:hAnsiTheme="majorHAnsi" w:cs="Times New Roman"/>
          <w:b/>
          <w:sz w:val="24"/>
          <w:szCs w:val="24"/>
          <w:u w:val="thick"/>
        </w:rPr>
        <w:t>PAS-5</w:t>
      </w:r>
    </w:p>
    <w:p w:rsidR="003C065F" w:rsidRPr="004D1E81" w:rsidRDefault="00C837D8" w:rsidP="003C065F">
      <w:pPr>
        <w:tabs>
          <w:tab w:val="left" w:pos="2700"/>
        </w:tabs>
        <w:jc w:val="center"/>
        <w:rPr>
          <w:rFonts w:asciiTheme="majorHAnsi" w:hAnsiTheme="majorHAnsi" w:cs="Times New Roman"/>
          <w:b/>
          <w:sz w:val="24"/>
          <w:szCs w:val="24"/>
        </w:rPr>
      </w:pPr>
      <w:r w:rsidRPr="004D1E81">
        <w:rPr>
          <w:rFonts w:asciiTheme="majorHAnsi" w:hAnsiTheme="majorHAnsi" w:cs="Times New Roman"/>
          <w:b/>
          <w:sz w:val="24"/>
          <w:szCs w:val="24"/>
        </w:rPr>
        <w:t>(Section 42(7) and Rule 14(3) of Companies (Prospectus and Allotment of Securities) rules, 2014)</w:t>
      </w:r>
    </w:p>
    <w:p w:rsidR="00C837D8" w:rsidRPr="004D1E81" w:rsidRDefault="00C837D8" w:rsidP="001F59DA">
      <w:pPr>
        <w:tabs>
          <w:tab w:val="left" w:pos="2700"/>
        </w:tabs>
        <w:jc w:val="center"/>
        <w:rPr>
          <w:rFonts w:asciiTheme="majorHAnsi" w:hAnsiTheme="majorHAnsi" w:cs="Times New Roman"/>
          <w:b/>
          <w:sz w:val="24"/>
          <w:szCs w:val="24"/>
        </w:rPr>
      </w:pPr>
      <w:r w:rsidRPr="004D1E81">
        <w:rPr>
          <w:rFonts w:asciiTheme="majorHAnsi" w:hAnsiTheme="majorHAnsi" w:cs="Times New Roman"/>
          <w:b/>
          <w:sz w:val="24"/>
          <w:szCs w:val="24"/>
        </w:rPr>
        <w:t>Record of a private placement offer to be kept by the company</w:t>
      </w:r>
    </w:p>
    <w:p w:rsidR="00577F10" w:rsidRPr="004D1E81" w:rsidRDefault="00577F10" w:rsidP="003C065F">
      <w:pPr>
        <w:tabs>
          <w:tab w:val="left" w:pos="2700"/>
        </w:tabs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583"/>
      </w:tblGrid>
      <w:tr w:rsidR="004D1E81" w:rsidRPr="004D1E81" w:rsidTr="004D1E81">
        <w:tc>
          <w:tcPr>
            <w:tcW w:w="2660" w:type="dxa"/>
          </w:tcPr>
          <w:p w:rsidR="004D1E81" w:rsidRPr="004D1E81" w:rsidRDefault="004D1E81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  <w:u w:val="single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 xml:space="preserve">Name of the Company: </w:t>
            </w:r>
          </w:p>
        </w:tc>
        <w:tc>
          <w:tcPr>
            <w:tcW w:w="6583" w:type="dxa"/>
          </w:tcPr>
          <w:p w:rsidR="004D1E81" w:rsidRPr="004D1E81" w:rsidRDefault="004D1E81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4D1E81" w:rsidRPr="004D1E81" w:rsidTr="004D1E81">
        <w:tc>
          <w:tcPr>
            <w:tcW w:w="2660" w:type="dxa"/>
          </w:tcPr>
          <w:p w:rsidR="004D1E81" w:rsidRPr="004D1E81" w:rsidRDefault="004D1E81" w:rsidP="004D1E81">
            <w:pPr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  <w:u w:val="single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Registered office</w:t>
            </w:r>
            <w:r w:rsidRPr="004D1E81">
              <w:rPr>
                <w:rFonts w:asciiTheme="majorHAnsi" w:hAnsiTheme="majorHAnsi"/>
                <w:sz w:val="24"/>
                <w:szCs w:val="24"/>
              </w:rPr>
              <w:t xml:space="preserve">:  </w:t>
            </w:r>
          </w:p>
        </w:tc>
        <w:tc>
          <w:tcPr>
            <w:tcW w:w="6583" w:type="dxa"/>
          </w:tcPr>
          <w:p w:rsidR="004D1E81" w:rsidRPr="004D1E81" w:rsidRDefault="004D1E81" w:rsidP="004D1E81">
            <w:pPr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4D1E81" w:rsidRPr="004D1E81" w:rsidTr="004D1E81">
        <w:tc>
          <w:tcPr>
            <w:tcW w:w="2660" w:type="dxa"/>
          </w:tcPr>
          <w:p w:rsidR="004D1E81" w:rsidRPr="004D1E81" w:rsidRDefault="004D1E81" w:rsidP="004D1E81">
            <w:pPr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  <w:u w:val="thick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 xml:space="preserve">CIN: </w:t>
            </w:r>
          </w:p>
        </w:tc>
        <w:tc>
          <w:tcPr>
            <w:tcW w:w="6583" w:type="dxa"/>
          </w:tcPr>
          <w:p w:rsidR="004D1E81" w:rsidRPr="004D1E81" w:rsidRDefault="004D1E81" w:rsidP="004D1E81">
            <w:pPr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3C065F" w:rsidRPr="004D1E81" w:rsidRDefault="003C065F" w:rsidP="004D1E81">
      <w:pPr>
        <w:tabs>
          <w:tab w:val="left" w:pos="2700"/>
        </w:tabs>
        <w:jc w:val="center"/>
        <w:rPr>
          <w:rFonts w:asciiTheme="majorHAnsi" w:hAnsiTheme="majorHAnsi" w:cs="Times New Roman"/>
          <w:sz w:val="24"/>
          <w:szCs w:val="24"/>
        </w:rPr>
      </w:pPr>
    </w:p>
    <w:p w:rsidR="003C065F" w:rsidRPr="004D1E81" w:rsidRDefault="00C837D8" w:rsidP="004D1E81">
      <w:pPr>
        <w:tabs>
          <w:tab w:val="left" w:pos="2700"/>
        </w:tabs>
        <w:jc w:val="center"/>
        <w:rPr>
          <w:rFonts w:asciiTheme="majorHAnsi" w:hAnsiTheme="majorHAnsi" w:cs="Times New Roman"/>
          <w:sz w:val="24"/>
          <w:szCs w:val="24"/>
        </w:rPr>
      </w:pPr>
      <w:r w:rsidRPr="004D1E81">
        <w:rPr>
          <w:rFonts w:asciiTheme="majorHAnsi" w:hAnsiTheme="majorHAnsi" w:cs="Times New Roman"/>
          <w:b/>
          <w:sz w:val="24"/>
          <w:szCs w:val="24"/>
        </w:rPr>
        <w:t>DETAILS OF PRIVATE PLACEMENT OFFER</w:t>
      </w:r>
      <w:r w:rsidRPr="004D1E81">
        <w:rPr>
          <w:rFonts w:asciiTheme="majorHAnsi" w:hAnsiTheme="majorHAnsi" w:cs="Times New Roman"/>
          <w:sz w:val="24"/>
          <w:szCs w:val="24"/>
        </w:rPr>
        <w:t>:</w:t>
      </w:r>
    </w:p>
    <w:p w:rsidR="003C065F" w:rsidRPr="004D1E81" w:rsidRDefault="00C837D8" w:rsidP="004D1E81">
      <w:pPr>
        <w:tabs>
          <w:tab w:val="left" w:pos="2700"/>
        </w:tabs>
        <w:ind w:left="180"/>
        <w:jc w:val="both"/>
        <w:rPr>
          <w:rFonts w:asciiTheme="majorHAnsi" w:hAnsiTheme="majorHAnsi" w:cs="Times New Roman"/>
          <w:sz w:val="24"/>
          <w:szCs w:val="24"/>
        </w:rPr>
      </w:pPr>
      <w:r w:rsidRPr="004D1E81">
        <w:rPr>
          <w:rFonts w:asciiTheme="majorHAnsi" w:hAnsiTheme="majorHAnsi" w:cs="Times New Roman"/>
          <w:sz w:val="24"/>
          <w:szCs w:val="24"/>
        </w:rPr>
        <w:t xml:space="preserve">Date when approval of the relevant authority (board or the shareholders, as the case may be) obtained for the </w:t>
      </w:r>
      <w:r w:rsidR="002B019E" w:rsidRPr="004D1E81">
        <w:rPr>
          <w:rFonts w:asciiTheme="majorHAnsi" w:hAnsiTheme="majorHAnsi" w:cs="Times New Roman"/>
          <w:sz w:val="24"/>
          <w:szCs w:val="24"/>
        </w:rPr>
        <w:t xml:space="preserve">current Private Placement Offer Letter: </w:t>
      </w:r>
    </w:p>
    <w:p w:rsidR="002B019E" w:rsidRPr="004D1E81" w:rsidRDefault="002B019E" w:rsidP="004D1E81">
      <w:pPr>
        <w:tabs>
          <w:tab w:val="left" w:pos="2700"/>
        </w:tabs>
        <w:ind w:left="180"/>
        <w:jc w:val="both"/>
        <w:rPr>
          <w:rFonts w:asciiTheme="majorHAnsi" w:hAnsiTheme="majorHAnsi" w:cs="Times New Roman"/>
          <w:sz w:val="24"/>
          <w:szCs w:val="24"/>
          <w:u w:val="single"/>
        </w:rPr>
      </w:pPr>
      <w:r w:rsidRPr="004D1E81">
        <w:rPr>
          <w:rFonts w:asciiTheme="majorHAnsi" w:hAnsiTheme="majorHAnsi" w:cs="Times New Roman"/>
          <w:sz w:val="24"/>
          <w:szCs w:val="24"/>
        </w:rPr>
        <w:t>Amount of the offer:</w:t>
      </w:r>
      <w:r w:rsidR="00577F10" w:rsidRPr="004D1E81">
        <w:rPr>
          <w:rFonts w:asciiTheme="majorHAnsi" w:hAnsiTheme="majorHAnsi" w:cs="Times New Roman"/>
          <w:sz w:val="24"/>
          <w:szCs w:val="24"/>
        </w:rPr>
        <w:t xml:space="preserve"> </w:t>
      </w:r>
    </w:p>
    <w:p w:rsidR="002B019E" w:rsidRPr="004D1E81" w:rsidRDefault="002B019E" w:rsidP="004D1E81">
      <w:pPr>
        <w:tabs>
          <w:tab w:val="left" w:pos="2700"/>
        </w:tabs>
        <w:ind w:left="180"/>
        <w:jc w:val="both"/>
        <w:rPr>
          <w:rFonts w:asciiTheme="majorHAnsi" w:hAnsiTheme="majorHAnsi" w:cs="Times New Roman"/>
          <w:sz w:val="24"/>
          <w:szCs w:val="24"/>
          <w:u w:val="thick"/>
        </w:rPr>
      </w:pPr>
      <w:r w:rsidRPr="004D1E81">
        <w:rPr>
          <w:rFonts w:asciiTheme="majorHAnsi" w:hAnsiTheme="majorHAnsi" w:cs="Times New Roman"/>
          <w:sz w:val="24"/>
          <w:szCs w:val="24"/>
        </w:rPr>
        <w:t>Date of circulation of Private Placement Offer Letter:</w:t>
      </w:r>
      <w:r w:rsidR="00577F10" w:rsidRPr="004D1E81">
        <w:rPr>
          <w:rFonts w:asciiTheme="majorHAnsi" w:hAnsiTheme="majorHAnsi" w:cs="Times New Roman"/>
          <w:sz w:val="24"/>
          <w:szCs w:val="24"/>
        </w:rPr>
        <w:t xml:space="preserve"> </w:t>
      </w:r>
    </w:p>
    <w:p w:rsidR="002B019E" w:rsidRPr="004D1E81" w:rsidRDefault="002B019E" w:rsidP="004D1E81">
      <w:pPr>
        <w:tabs>
          <w:tab w:val="left" w:pos="2700"/>
        </w:tabs>
        <w:ind w:left="180"/>
        <w:rPr>
          <w:rFonts w:asciiTheme="majorHAnsi" w:hAnsiTheme="majorHAnsi" w:cs="Times New Roman"/>
          <w:sz w:val="24"/>
          <w:szCs w:val="24"/>
        </w:rPr>
      </w:pPr>
      <w:r w:rsidRPr="004D1E81">
        <w:rPr>
          <w:rFonts w:asciiTheme="majorHAnsi" w:hAnsiTheme="majorHAnsi" w:cs="Times New Roman"/>
          <w:sz w:val="24"/>
          <w:szCs w:val="24"/>
        </w:rPr>
        <w:t>Details of the persons to whom Private Placement Offer Letter has been circulated: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2634"/>
        <w:gridCol w:w="6075"/>
      </w:tblGrid>
      <w:tr w:rsidR="002B019E" w:rsidRPr="004D1E81" w:rsidTr="00B05531">
        <w:trPr>
          <w:trHeight w:val="377"/>
        </w:trPr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i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Name</w:t>
            </w:r>
          </w:p>
        </w:tc>
        <w:tc>
          <w:tcPr>
            <w:tcW w:w="6075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2B019E" w:rsidRPr="004D1E81" w:rsidTr="00B05531"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ii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Father’s Name</w:t>
            </w:r>
          </w:p>
        </w:tc>
        <w:tc>
          <w:tcPr>
            <w:tcW w:w="6075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2B019E" w:rsidRPr="004D1E81" w:rsidTr="00B05531"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iii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Address</w:t>
            </w:r>
          </w:p>
        </w:tc>
        <w:tc>
          <w:tcPr>
            <w:tcW w:w="6075" w:type="dxa"/>
          </w:tcPr>
          <w:p w:rsidR="002B019E" w:rsidRPr="004D1E81" w:rsidRDefault="00577F10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</w:tc>
      </w:tr>
      <w:tr w:rsidR="002B019E" w:rsidRPr="004D1E81" w:rsidTr="00B05531"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iv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Phone no</w:t>
            </w:r>
          </w:p>
        </w:tc>
        <w:tc>
          <w:tcPr>
            <w:tcW w:w="6075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2B019E" w:rsidRPr="004D1E81" w:rsidTr="00B05531"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v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Email ID</w:t>
            </w:r>
          </w:p>
        </w:tc>
        <w:tc>
          <w:tcPr>
            <w:tcW w:w="6075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2B019E" w:rsidRPr="004D1E81" w:rsidTr="00B05531">
        <w:tc>
          <w:tcPr>
            <w:tcW w:w="568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vi</w:t>
            </w:r>
          </w:p>
        </w:tc>
        <w:tc>
          <w:tcPr>
            <w:tcW w:w="2634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4D1E81">
              <w:rPr>
                <w:rFonts w:asciiTheme="majorHAnsi" w:hAnsiTheme="majorHAnsi" w:cs="Times New Roman"/>
                <w:sz w:val="24"/>
                <w:szCs w:val="24"/>
              </w:rPr>
              <w:t>Initial of the Officer of the company designated to keep the Record</w:t>
            </w:r>
          </w:p>
        </w:tc>
        <w:tc>
          <w:tcPr>
            <w:tcW w:w="6075" w:type="dxa"/>
          </w:tcPr>
          <w:p w:rsidR="002B019E" w:rsidRPr="004D1E81" w:rsidRDefault="002B019E" w:rsidP="004D1E81">
            <w:pPr>
              <w:tabs>
                <w:tab w:val="left" w:pos="2700"/>
              </w:tabs>
              <w:spacing w:line="276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AE5B0D" w:rsidRPr="004D1E81" w:rsidRDefault="00AE5B0D" w:rsidP="00AE5B0D">
      <w:pPr>
        <w:pStyle w:val="NoSpacing"/>
        <w:rPr>
          <w:rFonts w:asciiTheme="majorHAnsi" w:hAnsiTheme="majorHAnsi" w:cs="Times New Roman"/>
          <w:sz w:val="24"/>
          <w:szCs w:val="24"/>
        </w:rPr>
      </w:pPr>
    </w:p>
    <w:sectPr w:rsidR="00AE5B0D" w:rsidRPr="004D1E81" w:rsidSect="00114944">
      <w:pgSz w:w="11907" w:h="16839" w:code="9"/>
      <w:pgMar w:top="1440" w:right="1440" w:bottom="1170" w:left="1440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D10CF"/>
    <w:multiLevelType w:val="hybridMultilevel"/>
    <w:tmpl w:val="F8766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1FC"/>
    <w:rsid w:val="000436A8"/>
    <w:rsid w:val="000E0BE6"/>
    <w:rsid w:val="00114944"/>
    <w:rsid w:val="00134CE0"/>
    <w:rsid w:val="001F59DA"/>
    <w:rsid w:val="00206199"/>
    <w:rsid w:val="002B019E"/>
    <w:rsid w:val="00324A2F"/>
    <w:rsid w:val="00345CAE"/>
    <w:rsid w:val="003C065F"/>
    <w:rsid w:val="004A00C4"/>
    <w:rsid w:val="004D1E81"/>
    <w:rsid w:val="00577F10"/>
    <w:rsid w:val="0061116D"/>
    <w:rsid w:val="006524BF"/>
    <w:rsid w:val="00684956"/>
    <w:rsid w:val="00711C71"/>
    <w:rsid w:val="0074154C"/>
    <w:rsid w:val="00A42F3B"/>
    <w:rsid w:val="00AE5B0D"/>
    <w:rsid w:val="00B05531"/>
    <w:rsid w:val="00B61D41"/>
    <w:rsid w:val="00B9768C"/>
    <w:rsid w:val="00C55791"/>
    <w:rsid w:val="00C837D8"/>
    <w:rsid w:val="00D9240A"/>
    <w:rsid w:val="00E611FC"/>
    <w:rsid w:val="00E7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65F"/>
    <w:pPr>
      <w:ind w:left="720"/>
      <w:contextualSpacing/>
    </w:pPr>
  </w:style>
  <w:style w:type="table" w:styleId="TableGrid">
    <w:name w:val="Table Grid"/>
    <w:basedOn w:val="TableNormal"/>
    <w:uiPriority w:val="59"/>
    <w:rsid w:val="003C0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E5B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65F"/>
    <w:pPr>
      <w:ind w:left="720"/>
      <w:contextualSpacing/>
    </w:pPr>
  </w:style>
  <w:style w:type="table" w:styleId="TableGrid">
    <w:name w:val="Table Grid"/>
    <w:basedOn w:val="TableNormal"/>
    <w:uiPriority w:val="59"/>
    <w:rsid w:val="003C0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E5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20992-5506-466A-8EE6-B79488EA5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Sambandh HR</dc:creator>
  <cp:lastModifiedBy>Vivek</cp:lastModifiedBy>
  <cp:revision>4</cp:revision>
  <dcterms:created xsi:type="dcterms:W3CDTF">2014-05-21T06:15:00Z</dcterms:created>
  <dcterms:modified xsi:type="dcterms:W3CDTF">2014-11-26T15:53:00Z</dcterms:modified>
</cp:coreProperties>
</file>